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34" w:rsidRPr="00F81534" w:rsidRDefault="00F81534" w:rsidP="00F8153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Соблюдение антикоррупционного законодательства.</w:t>
      </w:r>
    </w:p>
    <w:p w:rsidR="00F81534" w:rsidRPr="00F81534" w:rsidRDefault="00F81534" w:rsidP="00F81534">
      <w:pPr>
        <w:pStyle w:val="Default"/>
        <w:jc w:val="both"/>
        <w:rPr>
          <w:sz w:val="28"/>
          <w:szCs w:val="28"/>
        </w:rPr>
      </w:pPr>
      <w:r w:rsidRPr="00F81534">
        <w:rPr>
          <w:sz w:val="28"/>
          <w:szCs w:val="28"/>
        </w:rPr>
        <w:t xml:space="preserve"> </w:t>
      </w:r>
    </w:p>
    <w:p w:rsidR="00F81534" w:rsidRPr="00F81534" w:rsidRDefault="00F81534" w:rsidP="00F81534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F81534">
        <w:rPr>
          <w:sz w:val="28"/>
          <w:szCs w:val="28"/>
        </w:rPr>
        <w:t>В связи с предстоящими новогодними и рождественскими праздниками управление по противодействию коррупции при Губернаторе Ростовской области напоминает о необходимости соблюдения лицами, замещающими государственные и муниципальные должности, должности государственной гражданской и муниципальной службы Ростовской области (далее – должностные лица) положений антикоррупционного законодательства, содержащих запрет на дарение подарков должностным лицам, а также на получение ими подарков в связи с выполнением служебных (трудовых) обязаннос</w:t>
      </w:r>
      <w:r>
        <w:rPr>
          <w:sz w:val="28"/>
          <w:szCs w:val="28"/>
        </w:rPr>
        <w:t>тей</w:t>
      </w:r>
      <w:proofErr w:type="gramEnd"/>
      <w:r>
        <w:rPr>
          <w:sz w:val="28"/>
          <w:szCs w:val="28"/>
        </w:rPr>
        <w:t xml:space="preserve"> (осуществлением полномочий)</w:t>
      </w:r>
      <w:r w:rsidRPr="00F81534">
        <w:rPr>
          <w:sz w:val="28"/>
          <w:szCs w:val="28"/>
        </w:rPr>
        <w:t xml:space="preserve">. </w:t>
      </w:r>
    </w:p>
    <w:p w:rsidR="00F81534" w:rsidRPr="00F81534" w:rsidRDefault="00F81534" w:rsidP="00F81534">
      <w:pPr>
        <w:pStyle w:val="Default"/>
        <w:ind w:firstLine="567"/>
        <w:jc w:val="both"/>
        <w:rPr>
          <w:sz w:val="28"/>
          <w:szCs w:val="28"/>
        </w:rPr>
      </w:pPr>
      <w:r w:rsidRPr="00F81534">
        <w:rPr>
          <w:sz w:val="28"/>
          <w:szCs w:val="28"/>
        </w:rPr>
        <w:t xml:space="preserve">Получение должностными лицами подарков является нарушением запрета, установленного законодательством Российской Федерации, создает условия для возникновения конфликта интересов, ставит под сомнение объективность принимаемых ими решений, а также влечет ответственность, предусмотренную законодательством Российской Федерации, вплоть до увольнения в связи с утратой доверия, а в случае, когда подарок расценивается как взятка – уголовную ответственность. </w:t>
      </w:r>
    </w:p>
    <w:p w:rsidR="00F81534" w:rsidRPr="00F81534" w:rsidRDefault="00F81534" w:rsidP="00F81534">
      <w:pPr>
        <w:pStyle w:val="Default"/>
        <w:ind w:firstLine="567"/>
        <w:jc w:val="both"/>
        <w:rPr>
          <w:sz w:val="28"/>
          <w:szCs w:val="28"/>
        </w:rPr>
      </w:pPr>
      <w:r w:rsidRPr="00F81534">
        <w:rPr>
          <w:sz w:val="28"/>
          <w:szCs w:val="28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 </w:t>
      </w:r>
    </w:p>
    <w:p w:rsidR="00F81534" w:rsidRPr="00F81534" w:rsidRDefault="00F81534" w:rsidP="00F8153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1534">
        <w:rPr>
          <w:sz w:val="28"/>
          <w:szCs w:val="28"/>
        </w:rPr>
        <w:t xml:space="preserve">не зависимости от места и времени должностным лицам необходимо учитывать, что их поведение, должно всецело соответствовать требованиям к служебному поведению, и не допускать поступков, способных вызвать сомнения в их честности и порядочности. </w:t>
      </w:r>
      <w:bookmarkStart w:id="0" w:name="_GoBack"/>
      <w:bookmarkEnd w:id="0"/>
    </w:p>
    <w:sectPr w:rsidR="00F81534" w:rsidRPr="00F8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B7"/>
    <w:rsid w:val="005839B7"/>
    <w:rsid w:val="005B3184"/>
    <w:rsid w:val="00B92531"/>
    <w:rsid w:val="00F8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15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15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2021-12-28T12:41:00Z</dcterms:created>
  <dcterms:modified xsi:type="dcterms:W3CDTF">2021-12-28T12:45:00Z</dcterms:modified>
</cp:coreProperties>
</file>